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4634C" w:rsidRPr="0004634C" w:rsidRDefault="0004634C" w:rsidP="0004634C">
      <w:pPr>
        <w:jc w:val="both"/>
        <w:rPr>
          <w:rFonts w:ascii="Sylfaen" w:hAnsi="Sylfaen"/>
          <w:b/>
          <w:lang w:val="en-US"/>
        </w:rPr>
      </w:pPr>
      <w:r>
        <w:rPr>
          <w:rFonts w:ascii="Sylfaen" w:hAnsi="Sylfaen"/>
          <w:b/>
          <w:lang w:val="ka-GE"/>
        </w:rPr>
        <w:t xml:space="preserve">დანართი </w:t>
      </w:r>
      <w:r>
        <w:rPr>
          <w:rFonts w:ascii="Sylfaen" w:hAnsi="Sylfaen"/>
          <w:b/>
          <w:lang w:val="en-US"/>
        </w:rPr>
        <w:t>5</w:t>
      </w:r>
    </w:p>
    <w:p w:rsidR="00F41198" w:rsidRPr="00C07E46" w:rsidRDefault="00C07E46" w:rsidP="00C07E46">
      <w:pPr>
        <w:jc w:val="center"/>
        <w:rPr>
          <w:rFonts w:ascii="Sylfaen" w:hAnsi="Sylfaen"/>
          <w:b/>
          <w:lang w:val="ka-GE"/>
        </w:rPr>
      </w:pPr>
      <w:r w:rsidRPr="00C07E46">
        <w:rPr>
          <w:rFonts w:ascii="Sylfaen" w:hAnsi="Sylfaen"/>
          <w:b/>
          <w:lang w:val="ka-GE"/>
        </w:rPr>
        <w:t xml:space="preserve">ინფორმაცია გვირაბის </w:t>
      </w:r>
      <w:proofErr w:type="spellStart"/>
      <w:r w:rsidRPr="00C07E46">
        <w:rPr>
          <w:rFonts w:ascii="Sylfaen" w:hAnsi="Sylfaen"/>
          <w:b/>
          <w:lang w:val="ka-GE"/>
        </w:rPr>
        <w:t>მოსახვის</w:t>
      </w:r>
      <w:proofErr w:type="spellEnd"/>
      <w:r w:rsidRPr="00C07E46">
        <w:rPr>
          <w:rFonts w:ascii="Sylfaen" w:hAnsi="Sylfaen"/>
          <w:b/>
          <w:lang w:val="ka-GE"/>
        </w:rPr>
        <w:t xml:space="preserve"> ტიპების შესახებ</w:t>
      </w:r>
    </w:p>
    <w:p w:rsidR="00C07E46" w:rsidRPr="00C07E46" w:rsidRDefault="00C07E46" w:rsidP="0004634C">
      <w:pPr>
        <w:jc w:val="both"/>
        <w:rPr>
          <w:rFonts w:ascii="Sylfaen" w:hAnsi="Sylfaen" w:cs="Calibri"/>
          <w:w w:val="105"/>
          <w:lang w:val="ka-GE"/>
        </w:rPr>
      </w:pPr>
      <w:r w:rsidRPr="00C07E46">
        <w:rPr>
          <w:rFonts w:ascii="Sylfaen" w:hAnsi="Sylfaen" w:cs="Calibri"/>
          <w:b/>
          <w:w w:val="105"/>
          <w:lang w:val="ka-GE"/>
        </w:rPr>
        <w:t>შენიშვნა 5:</w:t>
      </w:r>
      <w:r w:rsidRPr="00C07E46">
        <w:rPr>
          <w:rFonts w:ascii="Sylfaen" w:hAnsi="Sylfaen" w:cs="Calibri"/>
          <w:w w:val="105"/>
          <w:lang w:val="ka-GE"/>
        </w:rPr>
        <w:t xml:space="preserve"> წარმოდგენილია სადერივაციო გვირაბის გრძივი ჭრილი საინჟინრო-გეოლოგიური პირობების ჩვენებით (მ.შ. სავარაუდო რღვევის), თუმცა არ არის ნაჩვენები გვირაბის მოსახვის ტიპები, რაც საჭიროებს დაზუსტებას;</w:t>
      </w:r>
    </w:p>
    <w:p w:rsidR="00C07E46" w:rsidRDefault="00C07E46" w:rsidP="0004634C">
      <w:pPr>
        <w:spacing w:before="120" w:after="120"/>
        <w:jc w:val="both"/>
        <w:rPr>
          <w:rFonts w:ascii="Sylfaen" w:hAnsi="Sylfaen"/>
          <w:lang w:val="ka-GE"/>
        </w:rPr>
      </w:pPr>
      <w:r w:rsidRPr="00C07E46">
        <w:rPr>
          <w:rFonts w:ascii="Sylfaen" w:hAnsi="Sylfaen"/>
          <w:b/>
          <w:lang w:val="ka-GE"/>
        </w:rPr>
        <w:t>შპს „სტორი ენერჯი“-ს პასუხი:</w:t>
      </w:r>
      <w:r>
        <w:rPr>
          <w:rFonts w:ascii="Sylfaen" w:hAnsi="Sylfaen"/>
          <w:lang w:val="ka-GE"/>
        </w:rPr>
        <w:t xml:space="preserve"> აღსანიშნავია, რომ გვირაბის დერეფნის ზუსტი საინჟინრო-გეოლოგიური პირობების განსაზღვრა წინასწარო კვლევის შედეგების მიხედვით შესაძლებელი არ არის და პროექტის მომზადების დროს ითვალისწინებენ გვირაბის მოსახვის სხვადასხვა ვარიანტს. როგორც წესი გვირაბის გაყვანის პროცესში ხდება ფაქტიური საინჟინრო გეოლოგიური პირობების დაფიქსირება და ყველა კონკრეტულ უბანზე კონკრეტული გეოლოგიური პირობებიდან გამომდინარე გამოიყენება შესაბამისი მოსახვის ტიპი. თანდართულ გვირაბის საპროექტო დოკუმენტაციაში (სტორი 2 ჰესის გვირაბის პროექტი თან ერთვის) განხილულია სხვადასხვა გეოლოგიური პირობების შემთხვევაში გამოსაყენებელი მოსახვის 10 სხვადასხვა ტიპი, რომლებიც გამოყენებული იქნება საჭიროების მიხედვით, კონკრეტული პირობების შესაბამისად. გვირაბის მოსახვის ტიპები მოცემულია ქვემოთ.     </w:t>
      </w:r>
    </w:p>
    <w:p w:rsidR="00C07E46" w:rsidRDefault="00C07E46" w:rsidP="00C07E46">
      <w:pPr>
        <w:rPr>
          <w:rFonts w:ascii="Sylfaen" w:hAnsi="Sylfaen" w:cs="Calibri"/>
          <w:w w:val="105"/>
          <w:lang w:val="ka-GE"/>
        </w:rPr>
      </w:pPr>
      <w:r>
        <w:rPr>
          <w:rFonts w:ascii="Sylfaen" w:hAnsi="Sylfaen" w:cs="Calibri"/>
          <w:w w:val="105"/>
          <w:lang w:val="ka-GE"/>
        </w:rPr>
        <w:br w:type="page"/>
      </w:r>
    </w:p>
    <w:p w:rsidR="00C07E46" w:rsidRDefault="00C07E46" w:rsidP="00C07E46">
      <w:pPr>
        <w:spacing w:after="0"/>
        <w:rPr>
          <w:rFonts w:ascii="Sylfaen" w:hAnsi="Sylfaen" w:cs="Calibri"/>
          <w:w w:val="105"/>
          <w:lang w:val="ka-GE"/>
        </w:rPr>
        <w:sectPr w:rsidR="00C07E46" w:rsidSect="0004634C">
          <w:pgSz w:w="11906" w:h="16838"/>
          <w:pgMar w:top="1134" w:right="991" w:bottom="1134" w:left="1134" w:header="720" w:footer="720" w:gutter="0"/>
          <w:cols w:space="720"/>
        </w:sectPr>
      </w:pPr>
    </w:p>
    <w:p w:rsidR="00C07E46" w:rsidRDefault="00C07E46" w:rsidP="00C07E46">
      <w:pPr>
        <w:rPr>
          <w:rFonts w:ascii="Sylfaen" w:hAnsi="Sylfaen" w:cs="Calibri"/>
          <w:w w:val="105"/>
          <w:lang w:val="ka-GE"/>
        </w:rPr>
      </w:pPr>
      <w:r>
        <w:rPr>
          <w:rFonts w:ascii="Sylfaen" w:hAnsi="Sylfaen" w:cs="Calibri"/>
          <w:w w:val="105"/>
          <w:lang w:val="ka-GE"/>
        </w:rPr>
        <w:lastRenderedPageBreak/>
        <w:t>გვირაბის ჭრილები მოსახვის სხვადასხვა ტიპის ჩვენებით</w:t>
      </w:r>
    </w:p>
    <w:p w:rsidR="00C07E46" w:rsidRDefault="00C07E46" w:rsidP="00C07E46">
      <w:pPr>
        <w:jc w:val="center"/>
        <w:rPr>
          <w:rFonts w:ascii="Sylfaen" w:hAnsi="Sylfaen" w:cs="Calibri"/>
          <w:w w:val="105"/>
          <w:lang w:val="ka-GE"/>
        </w:rPr>
      </w:pPr>
      <w:r>
        <w:rPr>
          <w:noProof/>
          <w:lang w:val="ka-GE" w:eastAsia="ka-GE"/>
        </w:rPr>
        <w:drawing>
          <wp:inline distT="0" distB="0" distL="0" distR="0" wp14:anchorId="1F8B5B2B" wp14:editId="16B56A7B">
            <wp:extent cx="6103628" cy="56769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rotWithShape="1">
                    <a:blip r:embed="rId5">
                      <a:extLst>
                        <a:ext uri="{28A0092B-C50C-407E-A947-70E740481C1C}">
                          <a14:useLocalDpi xmlns:a14="http://schemas.microsoft.com/office/drawing/2010/main" val="0"/>
                        </a:ext>
                      </a:extLst>
                    </a:blip>
                    <a:srcRect l="9317"/>
                    <a:stretch/>
                  </pic:blipFill>
                  <pic:spPr bwMode="auto">
                    <a:xfrm>
                      <a:off x="0" y="0"/>
                      <a:ext cx="6116123" cy="5688521"/>
                    </a:xfrm>
                    <a:prstGeom prst="rect">
                      <a:avLst/>
                    </a:prstGeom>
                    <a:noFill/>
                    <a:ln>
                      <a:noFill/>
                    </a:ln>
                    <a:extLst>
                      <a:ext uri="{53640926-AAD7-44D8-BBD7-CCE9431645EC}">
                        <a14:shadowObscured xmlns:a14="http://schemas.microsoft.com/office/drawing/2010/main"/>
                      </a:ext>
                    </a:extLst>
                  </pic:spPr>
                </pic:pic>
              </a:graphicData>
            </a:graphic>
          </wp:inline>
        </w:drawing>
      </w:r>
    </w:p>
    <w:p w:rsidR="00C07E46" w:rsidRDefault="00C07E46" w:rsidP="00C07E46">
      <w:pPr>
        <w:jc w:val="center"/>
        <w:rPr>
          <w:rFonts w:ascii="Sylfaen" w:hAnsi="Sylfaen" w:cs="Calibri"/>
          <w:w w:val="105"/>
          <w:lang w:val="ka-GE"/>
        </w:rPr>
      </w:pPr>
    </w:p>
    <w:p w:rsidR="00C07E46" w:rsidRDefault="00C07E46" w:rsidP="00C07E46">
      <w:pPr>
        <w:jc w:val="center"/>
        <w:rPr>
          <w:rFonts w:ascii="Sylfaen" w:hAnsi="Sylfaen" w:cs="Calibri"/>
          <w:w w:val="105"/>
          <w:lang w:val="ka-GE"/>
        </w:rPr>
      </w:pPr>
      <w:r>
        <w:rPr>
          <w:noProof/>
          <w:lang w:val="ka-GE" w:eastAsia="ka-GE"/>
        </w:rPr>
        <w:lastRenderedPageBreak/>
        <w:drawing>
          <wp:inline distT="0" distB="0" distL="0" distR="0" wp14:anchorId="40353D3D" wp14:editId="021883D4">
            <wp:extent cx="6045835" cy="5118302"/>
            <wp:effectExtent l="0" t="0" r="0" b="635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56133" cy="5127020"/>
                    </a:xfrm>
                    <a:prstGeom prst="rect">
                      <a:avLst/>
                    </a:prstGeom>
                    <a:noFill/>
                    <a:ln>
                      <a:noFill/>
                    </a:ln>
                  </pic:spPr>
                </pic:pic>
              </a:graphicData>
            </a:graphic>
          </wp:inline>
        </w:drawing>
      </w:r>
    </w:p>
    <w:p w:rsidR="00C07E46" w:rsidRDefault="00C07E46" w:rsidP="00C07E46">
      <w:pPr>
        <w:jc w:val="center"/>
        <w:rPr>
          <w:rFonts w:ascii="Sylfaen" w:hAnsi="Sylfaen" w:cs="Calibri"/>
          <w:w w:val="105"/>
          <w:lang w:val="ka-GE"/>
        </w:rPr>
      </w:pPr>
    </w:p>
    <w:p w:rsidR="00C07E46" w:rsidRDefault="00C07E46" w:rsidP="00C07E46">
      <w:pPr>
        <w:jc w:val="center"/>
        <w:rPr>
          <w:rFonts w:ascii="Sylfaen" w:hAnsi="Sylfaen" w:cs="Calibri"/>
          <w:w w:val="105"/>
          <w:lang w:val="ka-GE"/>
        </w:rPr>
      </w:pPr>
    </w:p>
    <w:p w:rsidR="00C07E46" w:rsidRDefault="00C07E46" w:rsidP="00C07E46">
      <w:pPr>
        <w:jc w:val="center"/>
        <w:rPr>
          <w:rFonts w:ascii="Sylfaen" w:hAnsi="Sylfaen" w:cs="Calibri"/>
          <w:w w:val="105"/>
          <w:lang w:val="ka-GE"/>
        </w:rPr>
      </w:pPr>
      <w:r>
        <w:rPr>
          <w:noProof/>
          <w:lang w:val="ka-GE" w:eastAsia="ka-GE"/>
        </w:rPr>
        <w:lastRenderedPageBreak/>
        <w:drawing>
          <wp:inline distT="0" distB="0" distL="0" distR="0" wp14:anchorId="557B24FA" wp14:editId="0AAFB00B">
            <wp:extent cx="5947410" cy="5820410"/>
            <wp:effectExtent l="0" t="0" r="0" b="8890"/>
            <wp:docPr id="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7410" cy="5820410"/>
                    </a:xfrm>
                    <a:prstGeom prst="rect">
                      <a:avLst/>
                    </a:prstGeom>
                    <a:noFill/>
                    <a:ln>
                      <a:noFill/>
                    </a:ln>
                  </pic:spPr>
                </pic:pic>
              </a:graphicData>
            </a:graphic>
          </wp:inline>
        </w:drawing>
      </w:r>
    </w:p>
    <w:p w:rsidR="00C07E46" w:rsidRDefault="00C07E46" w:rsidP="00C07E46">
      <w:pPr>
        <w:jc w:val="center"/>
        <w:rPr>
          <w:rFonts w:ascii="Sylfaen" w:hAnsi="Sylfaen" w:cs="Calibri"/>
          <w:w w:val="105"/>
          <w:lang w:val="ka-GE"/>
        </w:rPr>
      </w:pPr>
      <w:r>
        <w:rPr>
          <w:noProof/>
          <w:lang w:val="ka-GE" w:eastAsia="ka-GE"/>
        </w:rPr>
        <w:lastRenderedPageBreak/>
        <w:drawing>
          <wp:inline distT="0" distB="0" distL="0" distR="0" wp14:anchorId="70466029" wp14:editId="1533DA29">
            <wp:extent cx="6165222" cy="6076950"/>
            <wp:effectExtent l="0" t="0" r="6985" b="0"/>
            <wp:docPr id="1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rotWithShape="1">
                    <a:blip r:embed="rId8">
                      <a:extLst>
                        <a:ext uri="{28A0092B-C50C-407E-A947-70E740481C1C}">
                          <a14:useLocalDpi xmlns:a14="http://schemas.microsoft.com/office/drawing/2010/main" val="0"/>
                        </a:ext>
                      </a:extLst>
                    </a:blip>
                    <a:srcRect l="4295" b="849"/>
                    <a:stretch/>
                  </pic:blipFill>
                  <pic:spPr bwMode="auto">
                    <a:xfrm>
                      <a:off x="0" y="0"/>
                      <a:ext cx="6166677" cy="6078384"/>
                    </a:xfrm>
                    <a:prstGeom prst="rect">
                      <a:avLst/>
                    </a:prstGeom>
                    <a:noFill/>
                    <a:ln>
                      <a:noFill/>
                    </a:ln>
                    <a:extLst>
                      <a:ext uri="{53640926-AAD7-44D8-BBD7-CCE9431645EC}">
                        <a14:shadowObscured xmlns:a14="http://schemas.microsoft.com/office/drawing/2010/main"/>
                      </a:ext>
                    </a:extLst>
                  </pic:spPr>
                </pic:pic>
              </a:graphicData>
            </a:graphic>
          </wp:inline>
        </w:drawing>
      </w:r>
    </w:p>
    <w:p w:rsidR="00C07E46" w:rsidRDefault="00C07E46" w:rsidP="00C07E46">
      <w:pPr>
        <w:jc w:val="center"/>
        <w:rPr>
          <w:rFonts w:ascii="Sylfaen" w:hAnsi="Sylfaen" w:cs="Calibri"/>
          <w:w w:val="105"/>
          <w:lang w:val="ka-GE"/>
        </w:rPr>
      </w:pPr>
    </w:p>
    <w:p w:rsidR="00C07E46" w:rsidRDefault="00C07E46" w:rsidP="00C07E46">
      <w:pPr>
        <w:jc w:val="center"/>
        <w:rPr>
          <w:rFonts w:ascii="Sylfaen" w:hAnsi="Sylfaen" w:cs="Calibri"/>
          <w:w w:val="105"/>
          <w:lang w:val="ka-GE"/>
        </w:rPr>
      </w:pPr>
      <w:r>
        <w:rPr>
          <w:noProof/>
          <w:lang w:val="ka-GE" w:eastAsia="ka-GE"/>
        </w:rPr>
        <w:lastRenderedPageBreak/>
        <w:drawing>
          <wp:inline distT="0" distB="0" distL="0" distR="0" wp14:anchorId="56E400D3" wp14:editId="672060AC">
            <wp:extent cx="6170295" cy="5868035"/>
            <wp:effectExtent l="0" t="0" r="1905" b="0"/>
            <wp:docPr id="1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70295" cy="5868035"/>
                    </a:xfrm>
                    <a:prstGeom prst="rect">
                      <a:avLst/>
                    </a:prstGeom>
                    <a:noFill/>
                    <a:ln>
                      <a:noFill/>
                    </a:ln>
                  </pic:spPr>
                </pic:pic>
              </a:graphicData>
            </a:graphic>
          </wp:inline>
        </w:drawing>
      </w:r>
    </w:p>
    <w:p w:rsidR="00C07E46" w:rsidRDefault="00C07E46" w:rsidP="00C07E46">
      <w:pPr>
        <w:jc w:val="center"/>
        <w:rPr>
          <w:rFonts w:ascii="Sylfaen" w:hAnsi="Sylfaen" w:cs="Calibri"/>
          <w:w w:val="105"/>
          <w:lang w:val="ka-GE"/>
        </w:rPr>
      </w:pPr>
    </w:p>
    <w:p w:rsidR="00C07E46" w:rsidRDefault="00C07E46" w:rsidP="00C07E46">
      <w:pPr>
        <w:jc w:val="center"/>
        <w:rPr>
          <w:rFonts w:ascii="Sylfaen" w:hAnsi="Sylfaen" w:cs="Calibri"/>
          <w:w w:val="105"/>
          <w:lang w:val="ka-GE"/>
        </w:rPr>
      </w:pPr>
    </w:p>
    <w:p w:rsidR="00C07E46" w:rsidRDefault="0004634C" w:rsidP="00C07E46">
      <w:pPr>
        <w:jc w:val="center"/>
        <w:rPr>
          <w:rFonts w:ascii="Sylfaen" w:hAnsi="Sylfaen" w:cs="Calibri"/>
          <w:w w:val="105"/>
          <w:lang w:val="ka-GE"/>
        </w:rPr>
      </w:pPr>
      <w:r>
        <w:rPr>
          <w:rFonts w:ascii="Sylfaen" w:hAnsi="Sylfaen" w:cs="Calibri"/>
          <w:noProof/>
          <w:w w:val="105"/>
          <w:lang w:val="ka-GE" w:eastAsia="ka-GE"/>
        </w:rPr>
        <w:lastRenderedPageBreak/>
        <w:drawing>
          <wp:inline distT="0" distB="0" distL="0" distR="0">
            <wp:extent cx="6120765" cy="50647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png"/>
                    <pic:cNvPicPr/>
                  </pic:nvPicPr>
                  <pic:blipFill>
                    <a:blip r:embed="rId10">
                      <a:extLst>
                        <a:ext uri="{28A0092B-C50C-407E-A947-70E740481C1C}">
                          <a14:useLocalDpi xmlns:a14="http://schemas.microsoft.com/office/drawing/2010/main" val="0"/>
                        </a:ext>
                      </a:extLst>
                    </a:blip>
                    <a:stretch>
                      <a:fillRect/>
                    </a:stretch>
                  </pic:blipFill>
                  <pic:spPr>
                    <a:xfrm>
                      <a:off x="0" y="0"/>
                      <a:ext cx="6120765" cy="5064760"/>
                    </a:xfrm>
                    <a:prstGeom prst="rect">
                      <a:avLst/>
                    </a:prstGeom>
                  </pic:spPr>
                </pic:pic>
              </a:graphicData>
            </a:graphic>
          </wp:inline>
        </w:drawing>
      </w:r>
    </w:p>
    <w:p w:rsidR="00C07E46" w:rsidRDefault="00C07E46" w:rsidP="00C07E46">
      <w:pPr>
        <w:jc w:val="center"/>
        <w:rPr>
          <w:rFonts w:ascii="Sylfaen" w:hAnsi="Sylfaen" w:cs="Calibri"/>
          <w:w w:val="105"/>
          <w:lang w:val="ka-GE"/>
        </w:rPr>
      </w:pPr>
    </w:p>
    <w:p w:rsidR="00C07E46" w:rsidRDefault="00C07E46" w:rsidP="00C07E46">
      <w:pPr>
        <w:jc w:val="center"/>
        <w:rPr>
          <w:rFonts w:ascii="Sylfaen" w:hAnsi="Sylfaen" w:cs="Calibri"/>
          <w:w w:val="105"/>
          <w:lang w:val="ka-GE"/>
        </w:rPr>
      </w:pPr>
      <w:r>
        <w:rPr>
          <w:noProof/>
          <w:lang w:val="ka-GE" w:eastAsia="ka-GE"/>
        </w:rPr>
        <w:lastRenderedPageBreak/>
        <w:drawing>
          <wp:inline distT="0" distB="0" distL="0" distR="0" wp14:anchorId="239F2E7A" wp14:editId="3804BCDB">
            <wp:extent cx="6265545" cy="5446395"/>
            <wp:effectExtent l="0" t="0" r="1905" b="1905"/>
            <wp:docPr id="1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65545" cy="5446395"/>
                    </a:xfrm>
                    <a:prstGeom prst="rect">
                      <a:avLst/>
                    </a:prstGeom>
                    <a:noFill/>
                    <a:ln>
                      <a:noFill/>
                    </a:ln>
                  </pic:spPr>
                </pic:pic>
              </a:graphicData>
            </a:graphic>
          </wp:inline>
        </w:drawing>
      </w:r>
    </w:p>
    <w:p w:rsidR="00C07E46" w:rsidRDefault="00C07E46" w:rsidP="00C07E46">
      <w:pPr>
        <w:jc w:val="center"/>
        <w:rPr>
          <w:rFonts w:ascii="Sylfaen" w:hAnsi="Sylfaen" w:cs="Calibri"/>
          <w:w w:val="105"/>
          <w:lang w:val="ka-GE"/>
        </w:rPr>
      </w:pPr>
    </w:p>
    <w:p w:rsidR="00C07E46" w:rsidRDefault="00C07E46" w:rsidP="00C07E46">
      <w:pPr>
        <w:jc w:val="center"/>
        <w:rPr>
          <w:rFonts w:ascii="Sylfaen" w:hAnsi="Sylfaen" w:cs="Calibri"/>
          <w:w w:val="105"/>
          <w:lang w:val="ka-GE"/>
        </w:rPr>
      </w:pPr>
      <w:r>
        <w:rPr>
          <w:noProof/>
          <w:lang w:val="ka-GE" w:eastAsia="ka-GE"/>
        </w:rPr>
        <w:lastRenderedPageBreak/>
        <w:drawing>
          <wp:inline distT="0" distB="0" distL="0" distR="0" wp14:anchorId="2CC6D550" wp14:editId="3D589D7C">
            <wp:extent cx="6181725" cy="5332900"/>
            <wp:effectExtent l="0" t="0" r="0" b="1270"/>
            <wp:docPr id="1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85583" cy="5336228"/>
                    </a:xfrm>
                    <a:prstGeom prst="rect">
                      <a:avLst/>
                    </a:prstGeom>
                    <a:noFill/>
                    <a:ln>
                      <a:noFill/>
                    </a:ln>
                  </pic:spPr>
                </pic:pic>
              </a:graphicData>
            </a:graphic>
          </wp:inline>
        </w:drawing>
      </w:r>
    </w:p>
    <w:p w:rsidR="00C07E46" w:rsidRDefault="00C07E46" w:rsidP="00C07E46">
      <w:pPr>
        <w:jc w:val="center"/>
        <w:rPr>
          <w:rFonts w:ascii="Sylfaen" w:hAnsi="Sylfaen" w:cs="Calibri"/>
          <w:w w:val="105"/>
          <w:lang w:val="ka-GE"/>
        </w:rPr>
      </w:pPr>
    </w:p>
    <w:p w:rsidR="00C07E46" w:rsidRDefault="00C07E46" w:rsidP="00C07E46">
      <w:pPr>
        <w:jc w:val="center"/>
        <w:rPr>
          <w:rFonts w:ascii="Sylfaen" w:hAnsi="Sylfaen" w:cs="Calibri"/>
          <w:w w:val="105"/>
          <w:lang w:val="ka-GE"/>
        </w:rPr>
      </w:pPr>
      <w:r>
        <w:rPr>
          <w:noProof/>
          <w:lang w:val="ka-GE" w:eastAsia="ka-GE"/>
        </w:rPr>
        <w:lastRenderedPageBreak/>
        <w:drawing>
          <wp:inline distT="0" distB="0" distL="0" distR="0" wp14:anchorId="62F2337B" wp14:editId="6C65D6E7">
            <wp:extent cx="6249035" cy="5302455"/>
            <wp:effectExtent l="0" t="0" r="0" b="0"/>
            <wp:docPr id="1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57050" cy="5309256"/>
                    </a:xfrm>
                    <a:prstGeom prst="rect">
                      <a:avLst/>
                    </a:prstGeom>
                    <a:noFill/>
                    <a:ln>
                      <a:noFill/>
                    </a:ln>
                  </pic:spPr>
                </pic:pic>
              </a:graphicData>
            </a:graphic>
          </wp:inline>
        </w:drawing>
      </w:r>
    </w:p>
    <w:p w:rsidR="00C07E46" w:rsidRDefault="00C07E46" w:rsidP="00C07E46">
      <w:pPr>
        <w:jc w:val="center"/>
        <w:rPr>
          <w:rFonts w:ascii="Sylfaen" w:hAnsi="Sylfaen" w:cs="Calibri"/>
          <w:w w:val="105"/>
          <w:lang w:val="ka-GE"/>
        </w:rPr>
      </w:pPr>
    </w:p>
    <w:p w:rsidR="00C07E46" w:rsidRDefault="00C07E46" w:rsidP="00C07E46">
      <w:pPr>
        <w:jc w:val="center"/>
        <w:rPr>
          <w:rFonts w:ascii="Sylfaen" w:hAnsi="Sylfaen" w:cs="Calibri"/>
          <w:w w:val="105"/>
          <w:lang w:val="ka-GE"/>
        </w:rPr>
      </w:pPr>
    </w:p>
    <w:p w:rsidR="00C07E46" w:rsidRDefault="00C07E46" w:rsidP="00C07E46">
      <w:pPr>
        <w:jc w:val="center"/>
        <w:rPr>
          <w:rFonts w:ascii="Sylfaen" w:hAnsi="Sylfaen" w:cs="Calibri"/>
          <w:w w:val="105"/>
          <w:lang w:val="ka-GE"/>
        </w:rPr>
      </w:pPr>
      <w:bookmarkStart w:id="0" w:name="_GoBack"/>
      <w:r>
        <w:rPr>
          <w:noProof/>
          <w:lang w:val="ka-GE" w:eastAsia="ka-GE"/>
        </w:rPr>
        <w:lastRenderedPageBreak/>
        <w:drawing>
          <wp:inline distT="0" distB="0" distL="0" distR="0" wp14:anchorId="00ADD239" wp14:editId="6C3CADBF">
            <wp:extent cx="6193790" cy="5335270"/>
            <wp:effectExtent l="0" t="0" r="0" b="0"/>
            <wp:docPr id="2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93790" cy="5335270"/>
                    </a:xfrm>
                    <a:prstGeom prst="rect">
                      <a:avLst/>
                    </a:prstGeom>
                    <a:noFill/>
                    <a:ln>
                      <a:noFill/>
                    </a:ln>
                  </pic:spPr>
                </pic:pic>
              </a:graphicData>
            </a:graphic>
          </wp:inline>
        </w:drawing>
      </w:r>
      <w:bookmarkEnd w:id="0"/>
    </w:p>
    <w:p w:rsidR="00C07E46" w:rsidRDefault="00C07E46"/>
    <w:sectPr w:rsidR="00C07E46" w:rsidSect="0004634C">
      <w:pgSz w:w="11906" w:h="16838"/>
      <w:pgMar w:top="1134" w:right="1133"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20002A87" w:usb1="80000000" w:usb2="00000008" w:usb3="00000000" w:csb0="000001FF" w:csb1="00000000"/>
  </w:font>
  <w:font w:name="Segoe UI">
    <w:panose1 w:val="020B0502040204020203"/>
    <w:charset w:val="CC"/>
    <w:family w:val="swiss"/>
    <w:pitch w:val="variable"/>
    <w:sig w:usb0="E4002EFF" w:usb1="C000E47F" w:usb2="00000009" w:usb3="00000000" w:csb0="000001FF" w:csb1="00000000"/>
  </w:font>
  <w:font w:name="Sylfaen">
    <w:panose1 w:val="010A0502050306030303"/>
    <w:charset w:val="CC"/>
    <w:family w:val="roman"/>
    <w:pitch w:val="variable"/>
    <w:sig w:usb0="040006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5AA5DEB"/>
    <w:multiLevelType w:val="hybridMultilevel"/>
    <w:tmpl w:val="B6DEFF6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141"/>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5690"/>
    <w:rsid w:val="0004634C"/>
    <w:rsid w:val="007A28CD"/>
    <w:rsid w:val="009A5690"/>
    <w:rsid w:val="00C07E46"/>
    <w:rsid w:val="00CE75B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64431C3-BFBB-4AA2-BBE0-A6C77E2545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7E46"/>
    <w:pPr>
      <w:spacing w:line="25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07E46"/>
    <w:pPr>
      <w:ind w:left="720"/>
      <w:contextualSpacing/>
    </w:pPr>
  </w:style>
  <w:style w:type="paragraph" w:styleId="BalloonText">
    <w:name w:val="Balloon Text"/>
    <w:basedOn w:val="Normal"/>
    <w:link w:val="BalloonTextChar"/>
    <w:uiPriority w:val="99"/>
    <w:semiHidden/>
    <w:unhideWhenUsed/>
    <w:rsid w:val="0004634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4634C"/>
    <w:rPr>
      <w:rFonts w:ascii="Segoe UI" w:eastAsia="Calibr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7135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11</Pages>
  <Words>167</Words>
  <Characters>955</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Juguli</dc:creator>
  <cp:keywords/>
  <dc:description/>
  <cp:lastModifiedBy>Masha</cp:lastModifiedBy>
  <cp:revision>3</cp:revision>
  <cp:lastPrinted>2022-03-11T08:15:00Z</cp:lastPrinted>
  <dcterms:created xsi:type="dcterms:W3CDTF">2022-02-23T07:21:00Z</dcterms:created>
  <dcterms:modified xsi:type="dcterms:W3CDTF">2022-03-11T08:15:00Z</dcterms:modified>
</cp:coreProperties>
</file>